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BD1D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 xml:space="preserve">VESTUARIO Y PUESTA EN ESCENA (máximo 10 puntos): </w:t>
      </w:r>
    </w:p>
    <w:p w14:paraId="4F2FFF7D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Vestuario acorde al estilo. Se calificará como parte del Vestuario, peinado, maquillaje, etc. El vestuario debe cubrir partes básicas del cuerpo, ya que, debe ser acorde a un evento familiar. El uso de implementos deberá ser acorde a la coreografía y bien ejecutado. Accesorios tales como: sombreros, pañuelos, sombrillas, bastones, etc. Implementos tales como: sillas, cajas, etc. No es una exigencia para esta competencia el uso de los implementos ya mencionados</w:t>
      </w:r>
    </w:p>
    <w:p w14:paraId="7F694535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USO DEL ESPACIO (máximo 10 puntos):</w:t>
      </w:r>
    </w:p>
    <w:p w14:paraId="04910A8D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Diseño Coreográfico. Utilización de niveles del área escénica y desplazamientos.</w:t>
      </w:r>
    </w:p>
    <w:p w14:paraId="4B4E8648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PROYECCIÓN ESCÉNICA (máximo 10 puntos):</w:t>
      </w:r>
    </w:p>
    <w:p w14:paraId="1E8267CD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Se evaluará carisma, autenticidad, seguridad, la capacidad de trasmitir emociones. Se restará puntos a movimientos obscenos, ofensivos e inapropiados fuera del contexto del estilo presentado.</w:t>
      </w:r>
    </w:p>
    <w:p w14:paraId="0BD4EFAE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ORIGINALIDAD (máximo 10 puntos):</w:t>
      </w:r>
    </w:p>
    <w:p w14:paraId="02FB8F47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Se valorará y calificará el desarrollo de una idea bajo un concepto coreográfico, se valoran las propuestas novedosas y auténticas.</w:t>
      </w:r>
    </w:p>
    <w:p w14:paraId="07B43897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EJECUCIÓN DEL ESTILO (máximo 10 puntos):</w:t>
      </w:r>
    </w:p>
    <w:p w14:paraId="27EBA943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Se calificará el uso de movimientos y técnicas acorde al estilo presentado. Se evaluará la correcta ejecución técnica de los movimientos, como: posturas, fluidez, manejo corporal y energía empleada.</w:t>
      </w:r>
    </w:p>
    <w:p w14:paraId="16C946D9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COMPLEJIDAD TÉCNICA (máximo 10 puntos):</w:t>
      </w:r>
    </w:p>
    <w:p w14:paraId="42AFC36B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Se evaluará la Complejidad de los movimientos utilizados y también el nivel de la coreografía. Se entienda como básica, intermedia o avanzada.</w:t>
      </w:r>
    </w:p>
    <w:p w14:paraId="6BE8B420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SINCRONIZACIÓN (máximo 10 puntos):</w:t>
      </w:r>
    </w:p>
    <w:p w14:paraId="59532676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Se evaluará la coordinación, fluidez y precisión de los movimientos, entre los integrantes de la Coreografía.</w:t>
      </w:r>
    </w:p>
    <w:p w14:paraId="65F75A00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MUSICALIDAD (máximo 10 puntos):</w:t>
      </w:r>
    </w:p>
    <w:p w14:paraId="5D44A9BC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 xml:space="preserve">Se evaluará el uso de las características musicales a favor del uso de la coreografía. Se evaluará edición y calidad musical. Se evaluará la originalidad de la edición musical. Cuando se realiza la selección en los niveles infantiles se debe tener presente la edad de los competidores y sus posibilidades de adecuar el movimiento a la música, como así también, sus posibilidades interpretativas en función a los temas elegidos. Se evaluará la coherencia en el ensamble de más de un tema musical, es decir la edición musical y la calidad de </w:t>
      </w:r>
      <w:proofErr w:type="gramStart"/>
      <w:r w:rsidRPr="003344BB">
        <w:rPr>
          <w:sz w:val="20"/>
          <w:szCs w:val="20"/>
        </w:rPr>
        <w:t>la misma</w:t>
      </w:r>
      <w:proofErr w:type="gramEnd"/>
      <w:r w:rsidRPr="003344BB">
        <w:rPr>
          <w:sz w:val="20"/>
          <w:szCs w:val="20"/>
        </w:rPr>
        <w:t>.</w:t>
      </w:r>
    </w:p>
    <w:p w14:paraId="2E30752D" w14:textId="77777777" w:rsidR="003344BB" w:rsidRPr="003344BB" w:rsidRDefault="003344BB" w:rsidP="003344BB">
      <w:pPr>
        <w:rPr>
          <w:b/>
          <w:bCs/>
          <w:sz w:val="20"/>
          <w:szCs w:val="20"/>
        </w:rPr>
      </w:pPr>
      <w:r w:rsidRPr="003344BB">
        <w:rPr>
          <w:b/>
          <w:bCs/>
          <w:sz w:val="20"/>
          <w:szCs w:val="20"/>
        </w:rPr>
        <w:t>FEEDBACK CON EL PÚBLICO Y JUECES (máximo 10 puntos):</w:t>
      </w:r>
    </w:p>
    <w:p w14:paraId="140C1E0F" w14:textId="77777777" w:rsidR="003344BB" w:rsidRPr="003344BB" w:rsidRDefault="003344BB" w:rsidP="003344BB">
      <w:pPr>
        <w:rPr>
          <w:sz w:val="20"/>
          <w:szCs w:val="20"/>
        </w:rPr>
      </w:pPr>
      <w:r w:rsidRPr="003344BB">
        <w:rPr>
          <w:sz w:val="20"/>
          <w:szCs w:val="20"/>
        </w:rPr>
        <w:t>Se calificará el impacto generado en los jueces y público presente.</w:t>
      </w:r>
    </w:p>
    <w:p w14:paraId="15F019A1" w14:textId="77777777" w:rsidR="008333ED" w:rsidRPr="003344BB" w:rsidRDefault="008333ED">
      <w:pPr>
        <w:rPr>
          <w:sz w:val="20"/>
          <w:szCs w:val="20"/>
        </w:rPr>
      </w:pPr>
    </w:p>
    <w:sectPr w:rsidR="008333ED" w:rsidRPr="003344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BB"/>
    <w:rsid w:val="003344BB"/>
    <w:rsid w:val="008333ED"/>
    <w:rsid w:val="00A77F0E"/>
    <w:rsid w:val="00F2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061D"/>
  <w15:chartTrackingRefBased/>
  <w15:docId w15:val="{F14AF2DD-75C9-4E1C-8312-8E54B741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4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4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44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4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44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4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4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4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4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44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44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44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44B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44B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44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44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44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44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4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4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4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4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4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44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44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44B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44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44B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44B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HERNANDEZ</dc:creator>
  <cp:keywords/>
  <dc:description/>
  <cp:lastModifiedBy>DANIEL HERNANDEZ</cp:lastModifiedBy>
  <cp:revision>1</cp:revision>
  <dcterms:created xsi:type="dcterms:W3CDTF">2025-04-01T14:16:00Z</dcterms:created>
  <dcterms:modified xsi:type="dcterms:W3CDTF">2025-04-01T14:17:00Z</dcterms:modified>
</cp:coreProperties>
</file>